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BC0" w:rsidRPr="00B231A2" w:rsidRDefault="00E07BC0">
      <w:pPr>
        <w:rPr>
          <w:b/>
        </w:rPr>
      </w:pPr>
      <w:proofErr w:type="spellStart"/>
      <w:r w:rsidRPr="00B231A2">
        <w:rPr>
          <w:b/>
        </w:rPr>
        <w:t>ExpoCam</w:t>
      </w:r>
      <w:proofErr w:type="spellEnd"/>
      <w:r w:rsidRPr="00B231A2">
        <w:rPr>
          <w:b/>
        </w:rPr>
        <w:t xml:space="preserve"> 2017 – Manuel de</w:t>
      </w:r>
      <w:r w:rsidR="006E684A" w:rsidRPr="00B231A2">
        <w:rPr>
          <w:b/>
        </w:rPr>
        <w:t xml:space="preserve"> </w:t>
      </w:r>
      <w:proofErr w:type="spellStart"/>
      <w:r w:rsidRPr="00B231A2">
        <w:rPr>
          <w:b/>
        </w:rPr>
        <w:t>l’exposant</w:t>
      </w:r>
      <w:proofErr w:type="spellEnd"/>
      <w:r w:rsidRPr="00B231A2">
        <w:rPr>
          <w:b/>
        </w:rPr>
        <w:t xml:space="preserve"> FR</w:t>
      </w:r>
    </w:p>
    <w:p w:rsidR="00791F9D" w:rsidRPr="00B231A2" w:rsidRDefault="00791F9D" w:rsidP="00791F9D">
      <w:pPr>
        <w:spacing w:after="0"/>
        <w:rPr>
          <w:rFonts w:cs="Arial"/>
          <w:lang w:val="fr-CA"/>
        </w:rPr>
      </w:pPr>
      <w:r w:rsidRPr="00B231A2">
        <w:rPr>
          <w:rFonts w:cs="Arial"/>
          <w:lang w:val="fr-CA"/>
        </w:rPr>
        <w:t>LISTE DE VÉRIFICATION PRÉ-SALON, DATES LIMITES, RÈGLEMENTS GÉNÉRAUX</w:t>
      </w:r>
    </w:p>
    <w:p w:rsidR="00791F9D" w:rsidRPr="00737A77" w:rsidRDefault="00B231A2" w:rsidP="00791F9D">
      <w:pPr>
        <w:spacing w:after="0"/>
        <w:rPr>
          <w:color w:val="FF0000"/>
          <w:lang w:val="fr-CA"/>
        </w:rPr>
      </w:pPr>
      <w:r w:rsidRPr="00737A77">
        <w:rPr>
          <w:color w:val="FF0000"/>
          <w:lang w:val="fr-CA"/>
        </w:rPr>
        <w:t>Lettre de bienvenue</w:t>
      </w:r>
      <w:r w:rsidR="00C90610" w:rsidRPr="00737A77">
        <w:rPr>
          <w:color w:val="FF0000"/>
          <w:lang w:val="fr-CA"/>
        </w:rPr>
        <w:t xml:space="preserve">, </w:t>
      </w:r>
      <w:r w:rsidR="00905FAA">
        <w:rPr>
          <w:color w:val="FF0000"/>
          <w:lang w:val="fr-CA"/>
        </w:rPr>
        <w:t xml:space="preserve">Informations générales, </w:t>
      </w:r>
      <w:r w:rsidR="00791F9D" w:rsidRPr="00737A77">
        <w:rPr>
          <w:color w:val="FF0000"/>
          <w:lang w:val="fr-CA"/>
        </w:rPr>
        <w:t>Exposants mise en garde</w:t>
      </w:r>
      <w:r w:rsidR="00905FAA">
        <w:rPr>
          <w:color w:val="FF0000"/>
          <w:lang w:val="fr-CA"/>
        </w:rPr>
        <w:t xml:space="preserve">, Affichage, Mobilier &amp; Signalisation, Manutention du </w:t>
      </w:r>
      <w:proofErr w:type="spellStart"/>
      <w:r w:rsidR="00905FAA">
        <w:rPr>
          <w:color w:val="FF0000"/>
          <w:lang w:val="fr-CA"/>
        </w:rPr>
        <w:t>material</w:t>
      </w:r>
      <w:proofErr w:type="spellEnd"/>
      <w:r w:rsidR="00905FAA">
        <w:rPr>
          <w:color w:val="FF0000"/>
          <w:lang w:val="fr-CA"/>
        </w:rPr>
        <w:t xml:space="preserve"> et entreposage</w:t>
      </w:r>
    </w:p>
    <w:p w:rsidR="00F110E6" w:rsidRPr="00E53F92" w:rsidRDefault="00F110E6" w:rsidP="00F110E6">
      <w:pPr>
        <w:pStyle w:val="NoSpacing"/>
      </w:pPr>
      <w:r w:rsidRPr="00737A77">
        <w:rPr>
          <w:color w:val="FF0000"/>
        </w:rPr>
        <w:t xml:space="preserve">Guide </w:t>
      </w:r>
      <w:proofErr w:type="spellStart"/>
      <w:r w:rsidRPr="00737A77">
        <w:rPr>
          <w:color w:val="FF0000"/>
        </w:rPr>
        <w:t>Officiel</w:t>
      </w:r>
      <w:proofErr w:type="spellEnd"/>
      <w:r w:rsidRPr="00737A77">
        <w:rPr>
          <w:color w:val="FF0000"/>
        </w:rPr>
        <w:t xml:space="preserve"> de </w:t>
      </w:r>
      <w:proofErr w:type="spellStart"/>
      <w:r w:rsidRPr="00737A77">
        <w:rPr>
          <w:color w:val="FF0000"/>
        </w:rPr>
        <w:t>Référence</w:t>
      </w:r>
      <w:proofErr w:type="spellEnd"/>
      <w:r w:rsidRPr="00737A77">
        <w:rPr>
          <w:color w:val="FF0000"/>
        </w:rPr>
        <w:t xml:space="preserve"> rapid des </w:t>
      </w:r>
      <w:proofErr w:type="spellStart"/>
      <w:r w:rsidRPr="00737A77">
        <w:rPr>
          <w:color w:val="FF0000"/>
        </w:rPr>
        <w:t>Fournisseurs</w:t>
      </w:r>
      <w:proofErr w:type="spellEnd"/>
      <w:r w:rsidR="00E53F92">
        <w:rPr>
          <w:color w:val="FF0000"/>
        </w:rPr>
        <w:t xml:space="preserve"> </w:t>
      </w:r>
      <w:r w:rsidR="00E53F92" w:rsidRPr="00E53F92">
        <w:t>(links to add)</w:t>
      </w:r>
    </w:p>
    <w:p w:rsidR="00B231A2" w:rsidRPr="00E53F92" w:rsidRDefault="00791F9D" w:rsidP="00F110E6">
      <w:pPr>
        <w:pStyle w:val="NoSpacing"/>
      </w:pPr>
      <w:proofErr w:type="spellStart"/>
      <w:r w:rsidRPr="00737A77">
        <w:rPr>
          <w:color w:val="FF0000"/>
        </w:rPr>
        <w:t>List</w:t>
      </w:r>
      <w:r w:rsidR="00B231A2" w:rsidRPr="00737A77">
        <w:rPr>
          <w:color w:val="FF0000"/>
        </w:rPr>
        <w:t>e</w:t>
      </w:r>
      <w:proofErr w:type="spellEnd"/>
      <w:r w:rsidR="00B231A2" w:rsidRPr="00737A77">
        <w:rPr>
          <w:color w:val="FF0000"/>
        </w:rPr>
        <w:t xml:space="preserve"> de </w:t>
      </w:r>
      <w:proofErr w:type="spellStart"/>
      <w:r w:rsidR="00B231A2" w:rsidRPr="00737A77">
        <w:rPr>
          <w:color w:val="FF0000"/>
        </w:rPr>
        <w:t>vérification</w:t>
      </w:r>
      <w:proofErr w:type="spellEnd"/>
      <w:r w:rsidR="00B231A2" w:rsidRPr="00737A77">
        <w:rPr>
          <w:color w:val="FF0000"/>
        </w:rPr>
        <w:t xml:space="preserve"> </w:t>
      </w:r>
      <w:proofErr w:type="spellStart"/>
      <w:r w:rsidR="00B231A2" w:rsidRPr="00737A77">
        <w:rPr>
          <w:color w:val="FF0000"/>
        </w:rPr>
        <w:t>pré</w:t>
      </w:r>
      <w:proofErr w:type="spellEnd"/>
      <w:r w:rsidR="00B231A2" w:rsidRPr="00737A77">
        <w:rPr>
          <w:color w:val="FF0000"/>
        </w:rPr>
        <w:t>-salon</w:t>
      </w:r>
      <w:r w:rsidR="00E53F92">
        <w:rPr>
          <w:color w:val="FF0000"/>
        </w:rPr>
        <w:t xml:space="preserve"> </w:t>
      </w:r>
      <w:r w:rsidR="00E53F92" w:rsidRPr="00E53F92">
        <w:t>(links to add)</w:t>
      </w:r>
    </w:p>
    <w:p w:rsidR="00B231A2" w:rsidRPr="00E53F92" w:rsidRDefault="00791F9D" w:rsidP="00791F9D">
      <w:pPr>
        <w:spacing w:after="0"/>
        <w:rPr>
          <w:lang w:val="fr-CA"/>
        </w:rPr>
      </w:pPr>
      <w:r w:rsidRPr="00E53F92">
        <w:rPr>
          <w:color w:val="FF0000"/>
          <w:highlight w:val="yellow"/>
          <w:lang w:val="fr-CA"/>
        </w:rPr>
        <w:t xml:space="preserve">Cédule d’emménagement </w:t>
      </w:r>
      <w:r w:rsidR="00E53F92" w:rsidRPr="00E53F92">
        <w:rPr>
          <w:highlight w:val="yellow"/>
          <w:lang w:val="fr-CA"/>
        </w:rPr>
        <w:t>(Disponible bientôt)</w:t>
      </w:r>
    </w:p>
    <w:p w:rsidR="00791F9D" w:rsidRPr="00737A77" w:rsidRDefault="00EC7785" w:rsidP="00791F9D">
      <w:pPr>
        <w:spacing w:after="0"/>
        <w:rPr>
          <w:color w:val="FF0000"/>
          <w:lang w:val="fr-CA"/>
        </w:rPr>
      </w:pPr>
      <w:proofErr w:type="spellStart"/>
      <w:r w:rsidRPr="00737A77">
        <w:rPr>
          <w:color w:val="FF0000"/>
          <w:lang w:val="fr-CA"/>
        </w:rPr>
        <w:t>ExpoCam</w:t>
      </w:r>
      <w:proofErr w:type="spellEnd"/>
      <w:r w:rsidRPr="00737A77">
        <w:rPr>
          <w:color w:val="FF0000"/>
          <w:lang w:val="fr-CA"/>
        </w:rPr>
        <w:t xml:space="preserve"> Règlements Généraux</w:t>
      </w:r>
      <w:r w:rsidR="00E53F92">
        <w:rPr>
          <w:color w:val="FF0000"/>
          <w:lang w:val="fr-CA"/>
        </w:rPr>
        <w:t xml:space="preserve"> (1 </w:t>
      </w:r>
      <w:proofErr w:type="spellStart"/>
      <w:r w:rsidR="00E53F92">
        <w:rPr>
          <w:color w:val="FF0000"/>
          <w:lang w:val="fr-CA"/>
        </w:rPr>
        <w:t>link</w:t>
      </w:r>
      <w:proofErr w:type="spellEnd"/>
      <w:r w:rsidR="00E53F92">
        <w:rPr>
          <w:color w:val="FF0000"/>
          <w:lang w:val="fr-CA"/>
        </w:rPr>
        <w:t xml:space="preserve"> to </w:t>
      </w:r>
      <w:proofErr w:type="spellStart"/>
      <w:r w:rsidR="00E53F92">
        <w:rPr>
          <w:color w:val="FF0000"/>
          <w:lang w:val="fr-CA"/>
        </w:rPr>
        <w:t>add</w:t>
      </w:r>
      <w:proofErr w:type="spellEnd"/>
      <w:r w:rsidR="00E53F92">
        <w:rPr>
          <w:color w:val="FF0000"/>
          <w:lang w:val="fr-CA"/>
        </w:rPr>
        <w:t>)</w:t>
      </w:r>
      <w:r w:rsidRPr="00737A77">
        <w:rPr>
          <w:color w:val="FF0000"/>
          <w:lang w:val="fr-CA"/>
        </w:rPr>
        <w:t xml:space="preserve">, </w:t>
      </w:r>
      <w:r w:rsidR="009A39AD" w:rsidRPr="00737A77">
        <w:rPr>
          <w:color w:val="FF0000"/>
          <w:lang w:val="fr-CA"/>
        </w:rPr>
        <w:t xml:space="preserve">Règlement de </w:t>
      </w:r>
      <w:proofErr w:type="spellStart"/>
      <w:r w:rsidR="009A39AD" w:rsidRPr="00737A77">
        <w:rPr>
          <w:color w:val="FF0000"/>
          <w:lang w:val="fr-CA"/>
        </w:rPr>
        <w:t>decoration</w:t>
      </w:r>
      <w:proofErr w:type="spellEnd"/>
      <w:r w:rsidR="009A39AD" w:rsidRPr="00737A77">
        <w:rPr>
          <w:color w:val="FF0000"/>
          <w:lang w:val="fr-CA"/>
        </w:rPr>
        <w:t xml:space="preserve"> des kiosques</w:t>
      </w:r>
      <w:r w:rsidRPr="00737A77">
        <w:rPr>
          <w:color w:val="FF0000"/>
          <w:lang w:val="fr-CA"/>
        </w:rPr>
        <w:t xml:space="preserve"> </w:t>
      </w:r>
      <w:r w:rsidR="00791F9D" w:rsidRPr="00737A77">
        <w:rPr>
          <w:color w:val="FF0000"/>
          <w:lang w:val="fr-CA"/>
        </w:rPr>
        <w:t xml:space="preserve">et IAEE Booth Guidelines </w:t>
      </w:r>
    </w:p>
    <w:p w:rsidR="00791F9D" w:rsidRPr="00737A77" w:rsidRDefault="00791F9D" w:rsidP="00791F9D">
      <w:pPr>
        <w:spacing w:after="0"/>
        <w:rPr>
          <w:color w:val="FF0000"/>
          <w:lang w:val="fr-CA"/>
        </w:rPr>
      </w:pPr>
      <w:r w:rsidRPr="00737A77">
        <w:rPr>
          <w:color w:val="FF0000"/>
          <w:lang w:val="fr-CA"/>
        </w:rPr>
        <w:t>Inscription du personnel exposant</w:t>
      </w:r>
    </w:p>
    <w:p w:rsidR="00E07BC0" w:rsidRPr="00737A77" w:rsidRDefault="00791F9D" w:rsidP="00B231A2">
      <w:pPr>
        <w:spacing w:after="0"/>
        <w:rPr>
          <w:color w:val="FF0000"/>
        </w:rPr>
      </w:pPr>
      <w:r w:rsidRPr="00737A77">
        <w:rPr>
          <w:color w:val="FF0000"/>
          <w:lang w:val="fr-CA"/>
        </w:rPr>
        <w:t xml:space="preserve">Hébergement et Voyagement </w:t>
      </w:r>
    </w:p>
    <w:p w:rsidR="00475877" w:rsidRDefault="00E07BC0">
      <w:r>
        <w:rPr>
          <w:noProof/>
          <w:lang w:eastAsia="en-CA"/>
        </w:rPr>
        <w:drawing>
          <wp:inline distT="0" distB="0" distL="0" distR="0" wp14:anchorId="413D0F5B" wp14:editId="46B42808">
            <wp:extent cx="5943600" cy="32111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3FC" w:rsidRDefault="006103FC">
      <w:pPr>
        <w:rPr>
          <w:rFonts w:ascii="Arial" w:eastAsia="Times New Roman" w:hAnsi="Arial" w:cs="Arial"/>
          <w:b/>
          <w:sz w:val="18"/>
          <w:szCs w:val="18"/>
          <w:lang w:val="fr-CA"/>
        </w:rPr>
      </w:pPr>
      <w:r>
        <w:rPr>
          <w:rFonts w:ascii="Arial" w:hAnsi="Arial" w:cs="Arial"/>
          <w:b/>
          <w:sz w:val="18"/>
          <w:szCs w:val="18"/>
          <w:lang w:val="fr-CA"/>
        </w:rPr>
        <w:br w:type="page"/>
      </w:r>
    </w:p>
    <w:p w:rsidR="00160830" w:rsidRPr="006103FC" w:rsidRDefault="00160830" w:rsidP="00160830">
      <w:pPr>
        <w:pStyle w:val="NoSpacing"/>
        <w:rPr>
          <w:rFonts w:asciiTheme="minorHAnsi" w:hAnsiTheme="minorHAnsi" w:cs="Arial"/>
          <w:lang w:val="fr-CA"/>
        </w:rPr>
      </w:pPr>
      <w:r w:rsidRPr="006103FC">
        <w:rPr>
          <w:rFonts w:asciiTheme="minorHAnsi" w:hAnsiTheme="minorHAnsi" w:cs="Arial"/>
          <w:lang w:val="fr-CA"/>
        </w:rPr>
        <w:lastRenderedPageBreak/>
        <w:t>SPÉCIFICATIONS DU KIOSQUES</w:t>
      </w:r>
    </w:p>
    <w:p w:rsidR="00E07BC0" w:rsidRPr="00737A77" w:rsidRDefault="00160830" w:rsidP="006103FC">
      <w:pPr>
        <w:pStyle w:val="NoSpacing"/>
        <w:rPr>
          <w:rFonts w:asciiTheme="minorHAnsi" w:hAnsiTheme="minorHAnsi"/>
          <w:color w:val="FF0000"/>
          <w:lang w:val="fr-CA"/>
        </w:rPr>
      </w:pPr>
      <w:r w:rsidRPr="00737A77">
        <w:rPr>
          <w:rFonts w:asciiTheme="minorHAnsi" w:hAnsiTheme="minorHAnsi"/>
          <w:color w:val="FF0000"/>
          <w:lang w:val="fr-CA"/>
        </w:rPr>
        <w:t>Salon Services Décoration</w:t>
      </w:r>
      <w:r w:rsidR="001B5060" w:rsidRPr="00737A77">
        <w:rPr>
          <w:rFonts w:asciiTheme="minorHAnsi" w:hAnsiTheme="minorHAnsi"/>
          <w:color w:val="FF0000"/>
          <w:lang w:val="fr-CA"/>
        </w:rPr>
        <w:t xml:space="preserve"> et é</w:t>
      </w:r>
      <w:r w:rsidR="006103FC" w:rsidRPr="00737A77">
        <w:rPr>
          <w:rFonts w:asciiTheme="minorHAnsi" w:hAnsiTheme="minorHAnsi"/>
          <w:color w:val="FF0000"/>
          <w:lang w:val="fr-CA"/>
        </w:rPr>
        <w:t>lectriques</w:t>
      </w:r>
      <w:r w:rsidR="001B5060" w:rsidRPr="00737A77">
        <w:rPr>
          <w:rFonts w:asciiTheme="minorHAnsi" w:hAnsiTheme="minorHAnsi"/>
          <w:color w:val="FF0000"/>
          <w:lang w:val="fr-CA"/>
        </w:rPr>
        <w:t xml:space="preserve"> / m</w:t>
      </w:r>
      <w:r w:rsidR="006103FC" w:rsidRPr="00737A77">
        <w:rPr>
          <w:rFonts w:asciiTheme="minorHAnsi" w:hAnsiTheme="minorHAnsi"/>
          <w:color w:val="FF0000"/>
          <w:lang w:val="fr-CA"/>
        </w:rPr>
        <w:t>écaniques</w:t>
      </w:r>
      <w:r w:rsidR="001B5060" w:rsidRPr="00737A77">
        <w:rPr>
          <w:rFonts w:asciiTheme="minorHAnsi" w:hAnsiTheme="minorHAnsi"/>
          <w:color w:val="FF0000"/>
          <w:lang w:val="fr-CA"/>
        </w:rPr>
        <w:t xml:space="preserve"> / </w:t>
      </w:r>
      <w:r w:rsidRPr="00737A77">
        <w:rPr>
          <w:rFonts w:asciiTheme="minorHAnsi" w:hAnsiTheme="minorHAnsi"/>
          <w:color w:val="FF0000"/>
          <w:lang w:val="fr-CA"/>
        </w:rPr>
        <w:t>GES Bons de commande services d’expositions</w:t>
      </w:r>
    </w:p>
    <w:p w:rsidR="001B5060" w:rsidRDefault="001B5060" w:rsidP="006103FC">
      <w:pPr>
        <w:pStyle w:val="NoSpacing"/>
        <w:rPr>
          <w:rFonts w:asciiTheme="minorHAnsi" w:hAnsiTheme="minorHAnsi"/>
          <w:lang w:val="fr-CA"/>
        </w:rPr>
      </w:pPr>
    </w:p>
    <w:p w:rsidR="001B5060" w:rsidRPr="001B5060" w:rsidRDefault="00E020DA" w:rsidP="006103FC">
      <w:pPr>
        <w:pStyle w:val="NoSpacing"/>
        <w:rPr>
          <w:rFonts w:asciiTheme="minorHAnsi" w:hAnsiTheme="minorHAnsi"/>
          <w:b/>
          <w:color w:val="FF0000"/>
        </w:rPr>
      </w:pPr>
      <w:r>
        <w:rPr>
          <w:rFonts w:asciiTheme="minorHAnsi" w:hAnsiTheme="minorHAnsi"/>
          <w:b/>
          <w:color w:val="FF0000"/>
          <w:lang w:val="fr-CA"/>
        </w:rPr>
        <w:t xml:space="preserve">NO </w:t>
      </w:r>
      <w:proofErr w:type="spellStart"/>
      <w:r>
        <w:rPr>
          <w:rFonts w:asciiTheme="minorHAnsi" w:hAnsiTheme="minorHAnsi"/>
          <w:b/>
          <w:color w:val="FF0000"/>
          <w:lang w:val="fr-CA"/>
        </w:rPr>
        <w:t>Expedition</w:t>
      </w:r>
      <w:proofErr w:type="spellEnd"/>
      <w:r>
        <w:rPr>
          <w:rFonts w:asciiTheme="minorHAnsi" w:hAnsiTheme="minorHAnsi"/>
          <w:b/>
          <w:color w:val="FF0000"/>
          <w:lang w:val="fr-CA"/>
        </w:rPr>
        <w:t xml:space="preserve"> et services doua</w:t>
      </w:r>
      <w:r w:rsidR="001B5060" w:rsidRPr="001B5060">
        <w:rPr>
          <w:rFonts w:asciiTheme="minorHAnsi" w:hAnsiTheme="minorHAnsi"/>
          <w:b/>
          <w:color w:val="FF0000"/>
          <w:lang w:val="fr-CA"/>
        </w:rPr>
        <w:t>n</w:t>
      </w:r>
      <w:r>
        <w:rPr>
          <w:rFonts w:asciiTheme="minorHAnsi" w:hAnsiTheme="minorHAnsi"/>
          <w:b/>
          <w:color w:val="FF0000"/>
          <w:lang w:val="fr-CA"/>
        </w:rPr>
        <w:t>i</w:t>
      </w:r>
      <w:r w:rsidR="001B5060" w:rsidRPr="001B5060">
        <w:rPr>
          <w:rFonts w:asciiTheme="minorHAnsi" w:hAnsiTheme="minorHAnsi"/>
          <w:b/>
          <w:color w:val="FF0000"/>
          <w:lang w:val="fr-CA"/>
        </w:rPr>
        <w:t>ers</w:t>
      </w:r>
    </w:p>
    <w:p w:rsidR="00E07BC0" w:rsidRDefault="00E07BC0">
      <w:r>
        <w:rPr>
          <w:noProof/>
          <w:lang w:eastAsia="en-CA"/>
        </w:rPr>
        <w:drawing>
          <wp:inline distT="0" distB="0" distL="0" distR="0" wp14:anchorId="3BF45680" wp14:editId="4838D234">
            <wp:extent cx="5943600" cy="32111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35" w:rsidRDefault="009E2035">
      <w:pPr>
        <w:rPr>
          <w:rFonts w:eastAsia="Times New Roman" w:cs="Arial"/>
          <w:b/>
          <w:lang w:val="fr-CA"/>
        </w:rPr>
      </w:pPr>
      <w:r>
        <w:rPr>
          <w:rFonts w:cs="Arial"/>
          <w:b/>
          <w:lang w:val="fr-CA"/>
        </w:rPr>
        <w:br w:type="page"/>
      </w:r>
    </w:p>
    <w:p w:rsidR="00160830" w:rsidRDefault="00160830" w:rsidP="00160830">
      <w:pPr>
        <w:pStyle w:val="NoSpacing"/>
        <w:rPr>
          <w:rFonts w:asciiTheme="minorHAnsi" w:hAnsiTheme="minorHAnsi" w:cs="Arial"/>
          <w:strike/>
          <w:lang w:val="fr-CA"/>
        </w:rPr>
      </w:pPr>
      <w:r w:rsidRPr="0076698E">
        <w:rPr>
          <w:rFonts w:asciiTheme="minorHAnsi" w:hAnsiTheme="minorHAnsi" w:cs="Arial"/>
          <w:strike/>
          <w:lang w:val="fr-CA"/>
        </w:rPr>
        <w:lastRenderedPageBreak/>
        <w:t>EXPÉDITION ET SERVICES DOUANIERS</w:t>
      </w:r>
    </w:p>
    <w:p w:rsidR="0076698E" w:rsidRDefault="0076698E" w:rsidP="00160830">
      <w:pPr>
        <w:pStyle w:val="NoSpacing"/>
        <w:rPr>
          <w:rFonts w:asciiTheme="minorHAnsi" w:hAnsiTheme="minorHAnsi" w:cs="Arial"/>
          <w:lang w:val="fr-CA"/>
        </w:rPr>
      </w:pPr>
      <w:r w:rsidRPr="0076698E">
        <w:rPr>
          <w:rFonts w:asciiTheme="minorHAnsi" w:hAnsiTheme="minorHAnsi" w:cs="Arial"/>
          <w:lang w:val="fr-CA"/>
        </w:rPr>
        <w:t>TRANSPORTEUR OFFICIEL ET SERVICES DOUANE</w:t>
      </w:r>
    </w:p>
    <w:p w:rsidR="0076698E" w:rsidRPr="0076698E" w:rsidRDefault="0076698E" w:rsidP="00160830">
      <w:pPr>
        <w:pStyle w:val="NoSpacing"/>
        <w:rPr>
          <w:rFonts w:asciiTheme="minorHAnsi" w:hAnsiTheme="minorHAnsi" w:cs="Arial"/>
          <w:color w:val="FF0000"/>
          <w:lang w:val="fr-CA"/>
        </w:rPr>
      </w:pPr>
      <w:r w:rsidRPr="0076698E">
        <w:rPr>
          <w:rFonts w:asciiTheme="minorHAnsi" w:hAnsiTheme="minorHAnsi" w:cs="Arial"/>
          <w:color w:val="FF0000"/>
          <w:lang w:val="fr-CA"/>
        </w:rPr>
        <w:t>Transporteur officiel et services douane</w:t>
      </w:r>
    </w:p>
    <w:p w:rsidR="00E07BC0" w:rsidRDefault="00E07BC0">
      <w:r>
        <w:rPr>
          <w:noProof/>
          <w:lang w:eastAsia="en-CA"/>
        </w:rPr>
        <w:drawing>
          <wp:inline distT="0" distB="0" distL="0" distR="0" wp14:anchorId="46290FE3" wp14:editId="70AF3FBE">
            <wp:extent cx="5943600" cy="32111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C0" w:rsidRDefault="00E07BC0"/>
    <w:p w:rsidR="0096745A" w:rsidRDefault="0096745A">
      <w:pPr>
        <w:rPr>
          <w:rFonts w:eastAsia="Times New Roman" w:cs="Arial"/>
          <w:b/>
          <w:sz w:val="18"/>
          <w:szCs w:val="18"/>
          <w:lang w:val="fr-CA"/>
        </w:rPr>
      </w:pPr>
      <w:r>
        <w:rPr>
          <w:rFonts w:cs="Arial"/>
          <w:b/>
          <w:sz w:val="18"/>
          <w:szCs w:val="18"/>
          <w:lang w:val="fr-CA"/>
        </w:rPr>
        <w:br w:type="page"/>
      </w:r>
    </w:p>
    <w:p w:rsidR="00160830" w:rsidRDefault="00160830" w:rsidP="00160830">
      <w:pPr>
        <w:pStyle w:val="NoSpacing"/>
        <w:rPr>
          <w:rFonts w:asciiTheme="minorHAnsi" w:hAnsiTheme="minorHAnsi" w:cs="Arial"/>
          <w:lang w:val="fr-CA"/>
        </w:rPr>
      </w:pPr>
      <w:r w:rsidRPr="006828BA">
        <w:rPr>
          <w:rFonts w:asciiTheme="minorHAnsi" w:hAnsiTheme="minorHAnsi" w:cs="Arial"/>
          <w:lang w:val="fr-CA"/>
        </w:rPr>
        <w:lastRenderedPageBreak/>
        <w:t>PLACE BONAVENTURE RÈGLEMENTS GÉNÉRAUX</w:t>
      </w:r>
    </w:p>
    <w:p w:rsidR="0076698E" w:rsidRPr="0076698E" w:rsidRDefault="0076698E" w:rsidP="00160830">
      <w:pPr>
        <w:pStyle w:val="NoSpacing"/>
        <w:rPr>
          <w:rFonts w:asciiTheme="minorHAnsi" w:hAnsiTheme="minorHAnsi" w:cs="Arial"/>
          <w:color w:val="FF0000"/>
          <w:lang w:val="fr-CA"/>
        </w:rPr>
      </w:pPr>
      <w:r w:rsidRPr="0076698E">
        <w:rPr>
          <w:rFonts w:asciiTheme="minorHAnsi" w:hAnsiTheme="minorHAnsi" w:cs="Arial"/>
          <w:color w:val="FF0000"/>
          <w:lang w:val="fr-CA"/>
        </w:rPr>
        <w:t>Place Bonaventure Exigences et bons de commandes formes</w:t>
      </w:r>
    </w:p>
    <w:p w:rsidR="00E07BC0" w:rsidRDefault="00E07BC0">
      <w:r>
        <w:rPr>
          <w:noProof/>
          <w:lang w:eastAsia="en-CA"/>
        </w:rPr>
        <w:drawing>
          <wp:inline distT="0" distB="0" distL="0" distR="0" wp14:anchorId="24A3E6A8" wp14:editId="3DB3E4BF">
            <wp:extent cx="5943600" cy="32111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C0" w:rsidRDefault="00E07BC0"/>
    <w:p w:rsidR="0096745A" w:rsidRDefault="0096745A">
      <w:pPr>
        <w:rPr>
          <w:rFonts w:ascii="Arial" w:eastAsia="Times New Roman" w:hAnsi="Arial" w:cs="Arial"/>
          <w:b/>
          <w:lang w:val="fr-CA"/>
        </w:rPr>
      </w:pPr>
      <w:r>
        <w:rPr>
          <w:rFonts w:ascii="Arial" w:hAnsi="Arial" w:cs="Arial"/>
          <w:b/>
          <w:lang w:val="fr-CA"/>
        </w:rPr>
        <w:br w:type="page"/>
      </w:r>
    </w:p>
    <w:p w:rsidR="00160830" w:rsidRPr="002D23B4" w:rsidRDefault="00160830" w:rsidP="00160830">
      <w:pPr>
        <w:pStyle w:val="NoSpacing"/>
        <w:rPr>
          <w:rFonts w:asciiTheme="minorHAnsi" w:hAnsiTheme="minorHAnsi" w:cs="Arial"/>
          <w:lang w:val="fr-CA"/>
        </w:rPr>
      </w:pPr>
      <w:r w:rsidRPr="002D23B4">
        <w:rPr>
          <w:rFonts w:asciiTheme="minorHAnsi" w:hAnsiTheme="minorHAnsi" w:cs="Arial"/>
          <w:lang w:val="fr-CA"/>
        </w:rPr>
        <w:lastRenderedPageBreak/>
        <w:t>AUTRE SERVICES</w:t>
      </w:r>
    </w:p>
    <w:p w:rsidR="001E2B4A" w:rsidRPr="003E5F11" w:rsidRDefault="00160830" w:rsidP="00160830">
      <w:pPr>
        <w:pStyle w:val="NoSpacing"/>
        <w:rPr>
          <w:rFonts w:asciiTheme="minorHAnsi" w:hAnsiTheme="minorHAnsi"/>
          <w:lang w:val="fr-CA"/>
        </w:rPr>
      </w:pPr>
      <w:r w:rsidRPr="00737A77">
        <w:rPr>
          <w:rFonts w:asciiTheme="minorHAnsi" w:hAnsiTheme="minorHAnsi"/>
          <w:color w:val="FF0000"/>
          <w:lang w:val="fr-CA"/>
        </w:rPr>
        <w:t>Télécommunications</w:t>
      </w:r>
      <w:r w:rsidR="003E5F11">
        <w:rPr>
          <w:rFonts w:asciiTheme="minorHAnsi" w:hAnsiTheme="minorHAnsi"/>
          <w:color w:val="FF0000"/>
          <w:lang w:val="fr-CA"/>
        </w:rPr>
        <w:t xml:space="preserve"> </w:t>
      </w:r>
      <w:r w:rsidR="003E5F11" w:rsidRPr="003E5F11">
        <w:rPr>
          <w:rFonts w:asciiTheme="minorHAnsi" w:hAnsiTheme="minorHAnsi"/>
          <w:lang w:val="fr-CA"/>
        </w:rPr>
        <w:t>(Disponible bientôt)</w:t>
      </w:r>
    </w:p>
    <w:p w:rsidR="001E2B4A" w:rsidRPr="00737A77" w:rsidRDefault="001E2B4A" w:rsidP="00160830">
      <w:pPr>
        <w:pStyle w:val="NoSpacing"/>
        <w:rPr>
          <w:rFonts w:asciiTheme="minorHAnsi" w:hAnsiTheme="minorHAnsi"/>
          <w:color w:val="FF0000"/>
          <w:lang w:val="fr-CA"/>
        </w:rPr>
      </w:pPr>
      <w:r w:rsidRPr="00737A77">
        <w:rPr>
          <w:rFonts w:asciiTheme="minorHAnsi" w:hAnsiTheme="minorHAnsi"/>
          <w:color w:val="FF0000"/>
          <w:lang w:val="fr-CA"/>
        </w:rPr>
        <w:t>Audiovisuel</w:t>
      </w:r>
    </w:p>
    <w:p w:rsidR="003E5F11" w:rsidRPr="003E5F11" w:rsidRDefault="00160830" w:rsidP="003E5F11">
      <w:pPr>
        <w:pStyle w:val="NoSpacing"/>
        <w:rPr>
          <w:rFonts w:asciiTheme="minorHAnsi" w:hAnsiTheme="minorHAnsi"/>
          <w:lang w:val="fr-CA"/>
        </w:rPr>
      </w:pPr>
      <w:r w:rsidRPr="00737A77">
        <w:rPr>
          <w:rFonts w:asciiTheme="minorHAnsi" w:hAnsiTheme="minorHAnsi"/>
          <w:color w:val="FF0000"/>
          <w:lang w:val="fr-CA"/>
        </w:rPr>
        <w:t>Traiteur</w:t>
      </w:r>
      <w:r w:rsidR="003E5F11">
        <w:rPr>
          <w:rFonts w:asciiTheme="minorHAnsi" w:hAnsiTheme="minorHAnsi"/>
          <w:color w:val="FF0000"/>
          <w:lang w:val="fr-CA"/>
        </w:rPr>
        <w:t xml:space="preserve"> </w:t>
      </w:r>
      <w:r w:rsidR="003E5F11" w:rsidRPr="003E5F11">
        <w:rPr>
          <w:rFonts w:asciiTheme="minorHAnsi" w:hAnsiTheme="minorHAnsi"/>
          <w:lang w:val="fr-CA"/>
        </w:rPr>
        <w:t>(Disponible bientôt)</w:t>
      </w:r>
    </w:p>
    <w:p w:rsidR="00160830" w:rsidRPr="00737A77" w:rsidRDefault="00160830" w:rsidP="00160830">
      <w:pPr>
        <w:pStyle w:val="NoSpacing"/>
        <w:rPr>
          <w:rFonts w:asciiTheme="minorHAnsi" w:hAnsiTheme="minorHAnsi"/>
          <w:color w:val="FF0000"/>
          <w:lang w:val="fr-CA"/>
        </w:rPr>
      </w:pPr>
      <w:bookmarkStart w:id="0" w:name="_GoBack"/>
      <w:bookmarkEnd w:id="0"/>
      <w:r w:rsidRPr="00737A77">
        <w:rPr>
          <w:rFonts w:asciiTheme="minorHAnsi" w:hAnsiTheme="minorHAnsi"/>
          <w:color w:val="FF0000"/>
          <w:lang w:val="fr-CA"/>
        </w:rPr>
        <w:t>Demande d’assurance d’exposant</w:t>
      </w:r>
    </w:p>
    <w:p w:rsidR="00160830" w:rsidRPr="0096745A" w:rsidRDefault="00160830" w:rsidP="00160830">
      <w:pPr>
        <w:pStyle w:val="NoSpacing"/>
        <w:rPr>
          <w:rFonts w:asciiTheme="minorHAnsi" w:hAnsiTheme="minorHAnsi"/>
          <w:lang w:val="fr-CA"/>
        </w:rPr>
      </w:pPr>
    </w:p>
    <w:p w:rsidR="00E07BC0" w:rsidRDefault="0096745A" w:rsidP="0096745A">
      <w:pPr>
        <w:pStyle w:val="NoSpacing"/>
      </w:pPr>
      <w:r w:rsidRPr="0096745A">
        <w:rPr>
          <w:rFonts w:asciiTheme="minorHAnsi" w:hAnsiTheme="minorHAnsi"/>
          <w:b/>
          <w:color w:val="FF0000"/>
          <w:lang w:val="fr-CA"/>
        </w:rPr>
        <w:t xml:space="preserve">NO </w:t>
      </w:r>
      <w:r w:rsidR="00160830" w:rsidRPr="0096745A">
        <w:rPr>
          <w:rFonts w:asciiTheme="minorHAnsi" w:hAnsiTheme="minorHAnsi"/>
          <w:b/>
          <w:color w:val="FF0000"/>
          <w:lang w:val="fr-CA"/>
        </w:rPr>
        <w:t>Services officiels d’esthétique</w:t>
      </w:r>
    </w:p>
    <w:p w:rsidR="00E07BC0" w:rsidRDefault="00E07BC0">
      <w:r>
        <w:rPr>
          <w:noProof/>
          <w:lang w:eastAsia="en-CA"/>
        </w:rPr>
        <w:drawing>
          <wp:inline distT="0" distB="0" distL="0" distR="0" wp14:anchorId="03A662D8" wp14:editId="4312F531">
            <wp:extent cx="5943600" cy="32111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C0" w:rsidRDefault="00E07BC0"/>
    <w:p w:rsidR="0096745A" w:rsidRDefault="0096745A">
      <w:pPr>
        <w:rPr>
          <w:rFonts w:ascii="Arial" w:eastAsia="Times New Roman" w:hAnsi="Arial" w:cs="Arial"/>
          <w:b/>
          <w:sz w:val="18"/>
          <w:szCs w:val="18"/>
          <w:lang w:val="fr-CA"/>
        </w:rPr>
      </w:pPr>
      <w:r>
        <w:rPr>
          <w:rFonts w:ascii="Arial" w:hAnsi="Arial" w:cs="Arial"/>
          <w:b/>
          <w:sz w:val="18"/>
          <w:szCs w:val="18"/>
          <w:lang w:val="fr-CA"/>
        </w:rPr>
        <w:br w:type="page"/>
      </w:r>
    </w:p>
    <w:p w:rsidR="00160830" w:rsidRPr="0057390B" w:rsidRDefault="00160830" w:rsidP="00160830">
      <w:pPr>
        <w:pStyle w:val="NoSpacing"/>
        <w:rPr>
          <w:rFonts w:asciiTheme="minorHAnsi" w:hAnsiTheme="minorHAnsi" w:cs="Arial"/>
          <w:lang w:val="fr-CA"/>
        </w:rPr>
      </w:pPr>
      <w:r w:rsidRPr="0057390B">
        <w:rPr>
          <w:rFonts w:asciiTheme="minorHAnsi" w:hAnsiTheme="minorHAnsi" w:cs="Arial"/>
          <w:lang w:val="fr-CA"/>
        </w:rPr>
        <w:lastRenderedPageBreak/>
        <w:t xml:space="preserve">SERVICES D’EXTRACTION </w:t>
      </w:r>
    </w:p>
    <w:p w:rsidR="00E07BC0" w:rsidRPr="00737A77" w:rsidRDefault="00160830" w:rsidP="001E2B4A">
      <w:pPr>
        <w:pStyle w:val="NoSpacing"/>
        <w:rPr>
          <w:rFonts w:asciiTheme="minorHAnsi" w:hAnsiTheme="minorHAnsi"/>
          <w:color w:val="FF0000"/>
        </w:rPr>
      </w:pPr>
      <w:r w:rsidRPr="00737A77">
        <w:rPr>
          <w:rFonts w:asciiTheme="minorHAnsi" w:hAnsiTheme="minorHAnsi"/>
          <w:color w:val="FF0000"/>
          <w:lang w:val="fr-CA"/>
        </w:rPr>
        <w:t>Services d’extraction d’information et bon de commande</w:t>
      </w:r>
    </w:p>
    <w:p w:rsidR="00E07BC0" w:rsidRDefault="00E07BC0">
      <w:r>
        <w:rPr>
          <w:noProof/>
          <w:lang w:eastAsia="en-CA"/>
        </w:rPr>
        <w:drawing>
          <wp:inline distT="0" distB="0" distL="0" distR="0" wp14:anchorId="6F4ABC65" wp14:editId="79B7BCCA">
            <wp:extent cx="5943600" cy="32111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BC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CAD" w:rsidRDefault="00304CAD" w:rsidP="00E07BC0">
      <w:pPr>
        <w:spacing w:after="0" w:line="240" w:lineRule="auto"/>
      </w:pPr>
      <w:r>
        <w:separator/>
      </w:r>
    </w:p>
  </w:endnote>
  <w:endnote w:type="continuationSeparator" w:id="0">
    <w:p w:rsidR="00304CAD" w:rsidRDefault="00304CAD" w:rsidP="00E07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79F" w:rsidRDefault="006807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27382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079F" w:rsidRDefault="006807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5F1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8079F" w:rsidRDefault="0068079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79F" w:rsidRDefault="006807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CAD" w:rsidRDefault="00304CAD" w:rsidP="00E07BC0">
      <w:pPr>
        <w:spacing w:after="0" w:line="240" w:lineRule="auto"/>
      </w:pPr>
      <w:r>
        <w:separator/>
      </w:r>
    </w:p>
  </w:footnote>
  <w:footnote w:type="continuationSeparator" w:id="0">
    <w:p w:rsidR="00304CAD" w:rsidRDefault="00304CAD" w:rsidP="00E07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79F" w:rsidRDefault="006807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79F" w:rsidRDefault="0068079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79F" w:rsidRDefault="006807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BC0"/>
    <w:rsid w:val="00062593"/>
    <w:rsid w:val="00160830"/>
    <w:rsid w:val="001B5060"/>
    <w:rsid w:val="001B6D8D"/>
    <w:rsid w:val="001E2B4A"/>
    <w:rsid w:val="001F18CB"/>
    <w:rsid w:val="002D23B4"/>
    <w:rsid w:val="00304CAD"/>
    <w:rsid w:val="0036634F"/>
    <w:rsid w:val="003E5F11"/>
    <w:rsid w:val="00475877"/>
    <w:rsid w:val="0057390B"/>
    <w:rsid w:val="006103FC"/>
    <w:rsid w:val="00631A9A"/>
    <w:rsid w:val="0068079F"/>
    <w:rsid w:val="006828BA"/>
    <w:rsid w:val="006E684A"/>
    <w:rsid w:val="00737A77"/>
    <w:rsid w:val="00750434"/>
    <w:rsid w:val="0076698E"/>
    <w:rsid w:val="00791F9D"/>
    <w:rsid w:val="007D1FE2"/>
    <w:rsid w:val="008149EA"/>
    <w:rsid w:val="00905FAA"/>
    <w:rsid w:val="00915492"/>
    <w:rsid w:val="0096745A"/>
    <w:rsid w:val="009A39AD"/>
    <w:rsid w:val="009C4AFE"/>
    <w:rsid w:val="009E2035"/>
    <w:rsid w:val="00AA0BCD"/>
    <w:rsid w:val="00B231A2"/>
    <w:rsid w:val="00C90610"/>
    <w:rsid w:val="00E020DA"/>
    <w:rsid w:val="00E07BC0"/>
    <w:rsid w:val="00E53F92"/>
    <w:rsid w:val="00EC7785"/>
    <w:rsid w:val="00F110E6"/>
    <w:rsid w:val="00F75524"/>
    <w:rsid w:val="00FF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FDC068-A820-438E-8484-0B2EF4B9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B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BC0"/>
  </w:style>
  <w:style w:type="paragraph" w:styleId="Footer">
    <w:name w:val="footer"/>
    <w:basedOn w:val="Normal"/>
    <w:link w:val="FooterChar"/>
    <w:uiPriority w:val="99"/>
    <w:unhideWhenUsed/>
    <w:rsid w:val="00E07B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BC0"/>
  </w:style>
  <w:style w:type="paragraph" w:styleId="NoSpacing">
    <w:name w:val="No Spacing"/>
    <w:uiPriority w:val="1"/>
    <w:qFormat/>
    <w:rsid w:val="00160830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CAC3C-9812-4BDF-AA0A-90687C90F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Wilson</dc:creator>
  <cp:keywords/>
  <dc:description/>
  <cp:lastModifiedBy>Joan Wilson</cp:lastModifiedBy>
  <cp:revision>26</cp:revision>
  <cp:lastPrinted>2016-12-21T19:15:00Z</cp:lastPrinted>
  <dcterms:created xsi:type="dcterms:W3CDTF">2016-12-13T20:50:00Z</dcterms:created>
  <dcterms:modified xsi:type="dcterms:W3CDTF">2016-12-21T19:30:00Z</dcterms:modified>
</cp:coreProperties>
</file>